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23-108-DJ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8"/>
        <w:gridCol w:w="134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兰州市西固区再生资源回收公司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兰州市西固区再生资源回收公司成立于1958年，法定代表人：王松林。注册资金587万元。办公地址：兰州市西固区福利东路81号。企业资产总额1809万元。 经营范围: 橡胶制品、停车场服务、非居住房地产租赁、塑料制品、再生资源加工、纸制品销售、再生资源销售(国家禁止及须取得专项许可的除外) 、再生资源回收(除生产性废旧金属) (国家禁止及须取得专项许可的除外)等业务。公司办公面积560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，经营场地面积约20000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，下设3个职能科室及兰州西固华盛商厦、两个再生资源分拣中心及32个再生资源收购网点，其中华盛商厦经营面积4480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，宏盛园小区临街商铺经营面积3830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非金属废料和碎屑加工处理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-186055</wp:posOffset>
                  </wp:positionV>
                  <wp:extent cx="2372995" cy="2129790"/>
                  <wp:effectExtent l="0" t="0" r="4445" b="3810"/>
                  <wp:wrapTopAndBottom/>
                  <wp:docPr id="5" name="图片 2" descr="e535bc0dafd9d634ac4ee2abbd135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e535bc0dafd9d634ac4ee2abbd135e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ge">
                    <wp:posOffset>68580</wp:posOffset>
                  </wp:positionV>
                  <wp:extent cx="2428240" cy="2091055"/>
                  <wp:effectExtent l="0" t="0" r="10160" b="12065"/>
                  <wp:wrapTopAndBottom/>
                  <wp:docPr id="6" name="图片 3" descr="9afd4f7f660ee724450d7c4e02c0a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9afd4f7f660ee724450d7c4e02c0a2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24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44450</wp:posOffset>
                  </wp:positionV>
                  <wp:extent cx="2183130" cy="1749425"/>
                  <wp:effectExtent l="0" t="0" r="11430" b="3175"/>
                  <wp:wrapTopAndBottom/>
                  <wp:docPr id="7" name="图片 4" descr="985910470913cc011a24a3223e76c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985910470913cc011a24a3223e76c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ge">
                    <wp:posOffset>46990</wp:posOffset>
                  </wp:positionV>
                  <wp:extent cx="2487930" cy="1703070"/>
                  <wp:effectExtent l="0" t="0" r="11430" b="3810"/>
                  <wp:wrapTopAndBottom/>
                  <wp:docPr id="8" name="图片 5" descr="061b63e7fe472bd069d766fbb090e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061b63e7fe472bd069d766fbb090e7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7841425"/>
    <w:rsid w:val="3B655AD6"/>
    <w:rsid w:val="56A33FC8"/>
    <w:rsid w:val="5AB33D71"/>
    <w:rsid w:val="5AD77200"/>
    <w:rsid w:val="687807CB"/>
    <w:rsid w:val="6C2649B2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306</Words>
  <Characters>339</Characters>
  <Lines>1</Lines>
  <Paragraphs>1</Paragraphs>
  <TotalTime>1</TotalTime>
  <ScaleCrop>false</ScaleCrop>
  <LinksUpToDate>false</LinksUpToDate>
  <CharactersWithSpaces>372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。。</cp:lastModifiedBy>
  <dcterms:modified xsi:type="dcterms:W3CDTF">2023-04-24T14:22:45Z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