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定西市新城供热有限责任公司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“</w:t>
            </w:r>
            <w:r>
              <w:rPr>
                <w:rFonts w:hint="eastAsia"/>
                <w:sz w:val="24"/>
                <w:lang w:eastAsia="zh-CN"/>
              </w:rPr>
              <w:t>四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电力、热力、燃气及水生产和供应业</w:t>
            </w:r>
            <w:r>
              <w:rPr>
                <w:rFonts w:hint="eastAsia"/>
                <w:sz w:val="24"/>
              </w:rPr>
              <w:t xml:space="preserve"> （</w:t>
            </w:r>
            <w:r>
              <w:rPr>
                <w:rFonts w:hint="eastAsia"/>
                <w:sz w:val="24"/>
                <w:lang w:eastAsia="zh-CN"/>
              </w:rPr>
              <w:t>一</w:t>
            </w:r>
            <w:r>
              <w:rPr>
                <w:rFonts w:hint="eastAsia"/>
                <w:sz w:val="24"/>
              </w:rPr>
              <w:t xml:space="preserve">） </w:t>
            </w:r>
            <w:r>
              <w:rPr>
                <w:rFonts w:hint="eastAsia"/>
                <w:sz w:val="24"/>
                <w:lang w:val="en-US" w:eastAsia="zh-CN"/>
              </w:rPr>
              <w:t>电力、热力生产和供应业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3.1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热力生产和供应（燃煤、核能）</w:t>
            </w:r>
            <w:r>
              <w:rPr>
                <w:rFonts w:hint="eastAsia"/>
                <w:sz w:val="24"/>
              </w:rPr>
              <w:t xml:space="preserve">”,属职业病危害风险分类 </w:t>
            </w:r>
            <w:r>
              <w:rPr>
                <w:rFonts w:hint="eastAsia"/>
                <w:sz w:val="24"/>
                <w:lang w:eastAsia="zh-CN"/>
              </w:rPr>
              <w:t>严重</w:t>
            </w:r>
            <w:r>
              <w:rPr>
                <w:rFonts w:hint="eastAsia"/>
                <w:sz w:val="24"/>
              </w:rPr>
              <w:t xml:space="preserve"> 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廖宇飞、陈泶瑜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20233.3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2023.3.9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2"/>
            </w:pPr>
            <w:bookmarkStart w:id="0" w:name="_GoBack"/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4563110" cy="3147695"/>
                  <wp:effectExtent l="0" t="0" r="8890" b="14605"/>
                  <wp:docPr id="2" name="图片 1" descr="bedd4d40858559da4e2178103ba8a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bedd4d40858559da4e2178103ba8ac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110" cy="314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  <w:docVar w:name="KSO_WPS_MARK_KEY" w:val="600ee41c-f7ef-4d3a-8f00-81c08921fcd6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1766402"/>
    <w:rsid w:val="1D367F60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177</Words>
  <Characters>194</Characters>
  <Lines>1</Lines>
  <Paragraphs>1</Paragraphs>
  <TotalTime>1</TotalTime>
  <ScaleCrop>false</ScaleCrop>
  <LinksUpToDate>false</LinksUpToDate>
  <CharactersWithSpaces>249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2023-03-27T09:41:10Z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4BCD6257D0AA445BA1D1447A5019C95A</vt:lpwstr>
  </property>
</Properties>
</file>