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项目编号：WTT-23-0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71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-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X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P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预评价□设计专篇 □控制效果评价</w:t>
      </w:r>
      <w:r>
        <w:rPr>
          <w:rFonts w:hint="eastAsia"/>
          <w:szCs w:val="21"/>
          <w:lang w:eastAsia="zh-CN"/>
        </w:rPr>
        <w:t>☑</w:t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  <w:lang w:eastAsia="zh-CN"/>
        </w:rPr>
        <w:t>□</w:t>
      </w:r>
      <w:r>
        <w:rPr>
          <w:rFonts w:hint="eastAsia"/>
          <w:szCs w:val="21"/>
        </w:rPr>
        <w:t>定期检测□日常检测</w:t>
      </w:r>
      <w:r>
        <w:rPr>
          <w:sz w:val="24"/>
        </w:rPr>
        <w:t xml:space="preserve">                              </w:t>
      </w:r>
    </w:p>
    <w:tbl>
      <w:tblPr>
        <w:tblStyle w:val="8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3660"/>
        <w:gridCol w:w="238"/>
        <w:gridCol w:w="1262"/>
        <w:gridCol w:w="263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渭源县思远彩钢岩棉板复合有限公司</w:t>
            </w:r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职业病危害因素现状评价报告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项目简介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渭源县思远彩钢岩棉板复合有限公司,2018年11月09日成立，经营范围包括一般项目：金属结构销售；轻质建筑材料销售；合成材料销售；涂装设备制造；铸造用造型材料生产；金属结构制造；轻质建筑材料制造；合成材料制造（不含危险化学品）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行业类别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“三  C  制造业  （十八） C30  非金属矿物制品  3 C303  砖瓦、石材等建筑材料制造”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项目组长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廖宇飞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报告审核人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质量负责人</w:t>
            </w:r>
          </w:p>
        </w:tc>
        <w:tc>
          <w:tcPr>
            <w:tcW w:w="366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韩炜烨</w:t>
            </w:r>
          </w:p>
        </w:tc>
        <w:tc>
          <w:tcPr>
            <w:tcW w:w="150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技术负责人</w:t>
            </w:r>
          </w:p>
        </w:tc>
        <w:tc>
          <w:tcPr>
            <w:tcW w:w="263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项目组成员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廖宇飞、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采样时间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2023.04.3-5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报告提交时间</w:t>
            </w:r>
          </w:p>
        </w:tc>
        <w:tc>
          <w:tcPr>
            <w:tcW w:w="7796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2023月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13日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影像资料</w:t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33625" cy="3111500"/>
                  <wp:effectExtent l="0" t="0" r="13335" b="12700"/>
                  <wp:docPr id="1" name="图片 1" descr="1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.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33625" cy="3111500"/>
                  <wp:effectExtent l="0" t="0" r="13335" b="12700"/>
                  <wp:docPr id="2" name="图片 2" descr="1.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1.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6" w:hRule="atLeast"/>
          <w:jc w:val="center"/>
        </w:trPr>
        <w:tc>
          <w:tcPr>
            <w:tcW w:w="1838" w:type="dxa"/>
            <w:vMerge w:val="continue"/>
            <w:vAlign w:val="center"/>
          </w:tcPr>
          <w:p>
            <w:pPr>
              <w:pStyle w:val="4"/>
              <w:jc w:val="center"/>
            </w:pP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3625" cy="3111500"/>
                  <wp:effectExtent l="0" t="0" r="13335" b="12700"/>
                  <wp:docPr id="3" name="图片 3" descr="1.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1.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8" w:type="dxa"/>
            <w:gridSpan w:val="2"/>
            <w:vAlign w:val="center"/>
          </w:tcPr>
          <w:p>
            <w:pPr>
              <w:pStyle w:val="4"/>
              <w:jc w:val="center"/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</w:pPr>
            <w:r>
              <w:rPr>
                <w:rFonts w:hint="eastAsia" w:ascii="宋体" w:hAnsi="宋体" w:eastAsia="宋体" w:cs="宋体"/>
                <w:sz w:val="52"/>
                <w:szCs w:val="52"/>
                <w:lang w:eastAsia="zh-CN"/>
              </w:rPr>
              <w:drawing>
                <wp:inline distT="0" distB="0" distL="114300" distR="114300">
                  <wp:extent cx="2333625" cy="3111500"/>
                  <wp:effectExtent l="0" t="0" r="13335" b="12700"/>
                  <wp:docPr id="4" name="图片 4" descr="1.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1.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311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796" w:type="dxa"/>
            <w:gridSpan w:val="4"/>
          </w:tcPr>
          <w:p>
            <w:pPr>
              <w:pStyle w:val="4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9638" w:type="dxa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6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6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6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VjMWJkYzYzMWViZTdhYzVmMTZmZGIxYzU2NmQzZDg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F628D"/>
    <w:rsid w:val="00565018"/>
    <w:rsid w:val="005774AA"/>
    <w:rsid w:val="005E2886"/>
    <w:rsid w:val="005E6F1A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6EBD"/>
    <w:rsid w:val="008E0F52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289C"/>
    <w:rsid w:val="00D04896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7E050C"/>
    <w:rsid w:val="10856040"/>
    <w:rsid w:val="115E3A5E"/>
    <w:rsid w:val="194C3B8E"/>
    <w:rsid w:val="1DBC0385"/>
    <w:rsid w:val="21840392"/>
    <w:rsid w:val="2E227962"/>
    <w:rsid w:val="3B655AD6"/>
    <w:rsid w:val="56A33FC8"/>
    <w:rsid w:val="591100A3"/>
    <w:rsid w:val="5AB33D71"/>
    <w:rsid w:val="5AD77200"/>
    <w:rsid w:val="6D8952C6"/>
    <w:rsid w:val="707F7E44"/>
    <w:rsid w:val="765660C6"/>
    <w:rsid w:val="C6FB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ind w:firstLine="454"/>
    </w:pPr>
    <w:rPr>
      <w:sz w:val="28"/>
      <w:szCs w:val="20"/>
    </w:rPr>
  </w:style>
  <w:style w:type="paragraph" w:styleId="4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5">
    <w:name w:val="endnote text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24"/>
      <w:szCs w:val="24"/>
    </w:rPr>
  </w:style>
  <w:style w:type="paragraph" w:styleId="6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a 正文"/>
    <w:basedOn w:val="1"/>
    <w:next w:val="1"/>
    <w:qFormat/>
    <w:uiPriority w:val="0"/>
    <w:pPr>
      <w:spacing w:line="340" w:lineRule="exact"/>
      <w:jc w:val="center"/>
    </w:pPr>
    <w:rPr>
      <w:szCs w:val="32"/>
      <w:lang w:eastAsia="en-US"/>
    </w:rPr>
  </w:style>
  <w:style w:type="character" w:customStyle="1" w:styleId="12">
    <w:name w:val="页脚 字符"/>
    <w:basedOn w:val="10"/>
    <w:link w:val="6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MC SYSTEM</Company>
  <Pages>2</Pages>
  <Words>293</Words>
  <Characters>330</Characters>
  <Lines>1</Lines>
  <Paragraphs>1</Paragraphs>
  <TotalTime>2</TotalTime>
  <ScaleCrop>false</ScaleCrop>
  <LinksUpToDate>false</LinksUpToDate>
  <CharactersWithSpaces>377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2021-07-17T21:31:00Z</dcterms:created>
  <dc:creator>匿名用户</dc:creator>
  <cp:lastModifiedBy>手后</cp:lastModifiedBy>
  <dcterms:modified xsi:type="dcterms:W3CDTF">2023-08-20T03:08:59Z</dcterms:modified>
  <dc:title>被检查部门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D9B75D39A1974DD29D03F108F24311FC_13</vt:lpwstr>
  </property>
</Properties>
</file>