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WTT-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23-122-XP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230"/>
        <w:gridCol w:w="127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甘肃省慧峰时代饲料有限责任公司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职业病危害现状评价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0" w:name="_Toc9151"/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甘肃慧峰时代饲料有限责任公司成立于2021年9月，属民营独资企业，位于庄浪县水洛镇庄泾路，是集饲料加工、销售为一体的一般纳税人企业。产品种类有畜禽浓缩饲料。通过销售人员对市场布局和铺垫，甘肃慧峰时代饲料在市场上有了一定的影响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力，很多养殖户和经销商很期待公司的优质产品，相信公司会越来越强大，销量也会逐步提升。饲料销售网点遍布主要销往庄浪、庆阳、华亭、陇南、白银、天水等多个地区，呈现出强劲发展势头。</w:t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饲料加工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洪江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陈泶瑜、赵学仕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、李晓霞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2023.4.29～5.1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83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389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lang w:eastAsia="zh-CN"/>
              </w:rPr>
              <w:drawing>
                <wp:inline distT="0" distB="0" distL="114300" distR="114300">
                  <wp:extent cx="2212340" cy="2044700"/>
                  <wp:effectExtent l="0" t="0" r="12700" b="12700"/>
                  <wp:docPr id="1" name="图片 1" descr="采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采样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340" cy="204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lang w:eastAsia="zh-CN"/>
              </w:rPr>
              <w:drawing>
                <wp:inline distT="0" distB="0" distL="114300" distR="114300">
                  <wp:extent cx="2110105" cy="2036445"/>
                  <wp:effectExtent l="0" t="0" r="8255" b="5715"/>
                  <wp:docPr id="2" name="图片 2" descr="现场调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现场调差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b="10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105" cy="2036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  <w:gridSpan w:val="4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lang w:eastAsia="zh-CN"/>
              </w:rPr>
              <w:drawing>
                <wp:inline distT="0" distB="0" distL="114300" distR="114300">
                  <wp:extent cx="2677160" cy="1847215"/>
                  <wp:effectExtent l="0" t="0" r="5080" b="12065"/>
                  <wp:docPr id="3" name="图片 3" descr="合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合影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7160" cy="184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7796" w:type="dxa"/>
            <w:gridSpan w:val="4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RiN2EzOTIwNTFkMWRjYjlhM2M2MjEwMTAzOTAyMTA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282734C2"/>
    <w:rsid w:val="3B655AD6"/>
    <w:rsid w:val="4A7C6A65"/>
    <w:rsid w:val="56A33FC8"/>
    <w:rsid w:val="5AD77200"/>
    <w:rsid w:val="65E93DC7"/>
    <w:rsid w:val="7656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microsoft.com/office/2006/relationships/keyMapCustomizations" Target="customizations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268</Words>
  <Characters>300</Characters>
  <Lines>1</Lines>
  <Paragraphs>1</Paragraphs>
  <TotalTime>1</TotalTime>
  <ScaleCrop>false</ScaleCrop>
  <LinksUpToDate>false</LinksUpToDate>
  <CharactersWithSpaces>333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。。</cp:lastModifiedBy>
  <dcterms:modified xsi:type="dcterms:W3CDTF">2023-05-05T09:20:48Z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4D38FA895D5E4B159EDEF6B754609A3B</vt:lpwstr>
  </property>
</Properties>
</file>